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E3" w:rsidRPr="00D16880" w:rsidRDefault="00951B98" w:rsidP="00AE0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6880">
        <w:rPr>
          <w:rFonts w:ascii="Times New Roman" w:hAnsi="Times New Roman" w:cs="Times New Roman"/>
          <w:b/>
          <w:sz w:val="24"/>
          <w:szCs w:val="24"/>
        </w:rPr>
        <w:t>Патоморфологическая диагностика и судебная экспертиза</w:t>
      </w:r>
      <w:r w:rsidR="00D1688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3"/>
        <w:gridCol w:w="1887"/>
        <w:gridCol w:w="2008"/>
        <w:gridCol w:w="1381"/>
        <w:gridCol w:w="1384"/>
        <w:gridCol w:w="1884"/>
        <w:gridCol w:w="1884"/>
        <w:gridCol w:w="1884"/>
        <w:gridCol w:w="1881"/>
      </w:tblGrid>
      <w:tr w:rsidR="007E69B3" w:rsidRPr="00885CC6" w:rsidTr="007E69B3">
        <w:tc>
          <w:tcPr>
            <w:tcW w:w="201" w:type="pct"/>
          </w:tcPr>
          <w:p w:rsidR="007E69B3" w:rsidRPr="00885CC6" w:rsidRDefault="007E69B3" w:rsidP="007E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C6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638" w:type="pct"/>
          </w:tcPr>
          <w:p w:rsidR="007E69B3" w:rsidRPr="00885CC6" w:rsidRDefault="007E69B3" w:rsidP="007E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C6">
              <w:rPr>
                <w:rFonts w:ascii="Times New Roman" w:hAnsi="Times New Roman" w:cs="Times New Roman"/>
                <w:sz w:val="20"/>
                <w:szCs w:val="20"/>
              </w:rPr>
              <w:t>Название заболевания</w:t>
            </w:r>
          </w:p>
        </w:tc>
        <w:tc>
          <w:tcPr>
            <w:tcW w:w="679" w:type="pct"/>
          </w:tcPr>
          <w:p w:rsidR="007E69B3" w:rsidRPr="00885CC6" w:rsidRDefault="007E69B3" w:rsidP="007E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C6">
              <w:rPr>
                <w:rFonts w:ascii="Times New Roman" w:hAnsi="Times New Roman" w:cs="Times New Roman"/>
                <w:sz w:val="20"/>
                <w:szCs w:val="20"/>
              </w:rPr>
              <w:t>Материал для исследования</w:t>
            </w:r>
          </w:p>
        </w:tc>
        <w:tc>
          <w:tcPr>
            <w:tcW w:w="467" w:type="pct"/>
          </w:tcPr>
          <w:p w:rsidR="007E69B3" w:rsidRPr="00885CC6" w:rsidRDefault="007E69B3" w:rsidP="007E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C6">
              <w:rPr>
                <w:rFonts w:ascii="Times New Roman" w:hAnsi="Times New Roman" w:cs="Times New Roman"/>
                <w:sz w:val="20"/>
                <w:szCs w:val="20"/>
              </w:rPr>
              <w:t>Вид животного</w:t>
            </w:r>
          </w:p>
        </w:tc>
        <w:tc>
          <w:tcPr>
            <w:tcW w:w="468" w:type="pct"/>
          </w:tcPr>
          <w:p w:rsidR="007E69B3" w:rsidRPr="00885CC6" w:rsidRDefault="007E69B3" w:rsidP="007E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C6">
              <w:rPr>
                <w:rFonts w:ascii="Times New Roman" w:hAnsi="Times New Roman" w:cs="Times New Roman"/>
                <w:sz w:val="20"/>
                <w:szCs w:val="20"/>
              </w:rPr>
              <w:t>Сроки исследования согласно НД</w:t>
            </w:r>
          </w:p>
        </w:tc>
        <w:tc>
          <w:tcPr>
            <w:tcW w:w="637" w:type="pct"/>
          </w:tcPr>
          <w:p w:rsidR="007E69B3" w:rsidRPr="00885CC6" w:rsidRDefault="007E69B3" w:rsidP="007E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C6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7E69B3" w:rsidRPr="00885CC6" w:rsidRDefault="007E69B3" w:rsidP="007E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хранения и транспорти</w:t>
            </w:r>
            <w:r w:rsidRPr="00885CC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637" w:type="pct"/>
          </w:tcPr>
          <w:p w:rsidR="007E69B3" w:rsidRPr="00885CC6" w:rsidRDefault="007E69B3" w:rsidP="007E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1 исследования без учета НДС, руб.</w:t>
            </w:r>
          </w:p>
        </w:tc>
        <w:tc>
          <w:tcPr>
            <w:tcW w:w="637" w:type="pct"/>
          </w:tcPr>
          <w:p w:rsidR="007E69B3" w:rsidRPr="00885CC6" w:rsidRDefault="007E69B3" w:rsidP="007E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1 исследования с учетом НДС, 20 %, руб.</w:t>
            </w:r>
          </w:p>
        </w:tc>
        <w:tc>
          <w:tcPr>
            <w:tcW w:w="636" w:type="pct"/>
          </w:tcPr>
          <w:p w:rsidR="007E69B3" w:rsidRDefault="007E69B3" w:rsidP="007E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E69B3" w:rsidRPr="00885CC6" w:rsidTr="007E69B3">
        <w:tc>
          <w:tcPr>
            <w:tcW w:w="5000" w:type="pct"/>
            <w:gridSpan w:val="9"/>
          </w:tcPr>
          <w:p w:rsidR="007E69B3" w:rsidRPr="00885CC6" w:rsidRDefault="007E69B3" w:rsidP="007E6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Патоморфологическая диагностика и судебная экспертиза</w:t>
            </w:r>
          </w:p>
          <w:p w:rsidR="007E69B3" w:rsidRDefault="007E69B3" w:rsidP="007E6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79E" w:rsidRPr="005F1C8B" w:rsidTr="005F1C8B">
        <w:tc>
          <w:tcPr>
            <w:tcW w:w="201" w:type="pct"/>
            <w:shd w:val="clear" w:color="auto" w:fill="FFFFFF" w:themeFill="background1"/>
          </w:tcPr>
          <w:p w:rsidR="0022379E" w:rsidRPr="00B36558" w:rsidRDefault="0022379E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pct"/>
            <w:shd w:val="clear" w:color="auto" w:fill="FFFFFF" w:themeFill="background1"/>
          </w:tcPr>
          <w:p w:rsidR="0022379E" w:rsidRPr="00B36558" w:rsidRDefault="0022379E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Патоморфологическая диагностика и судебная экспертиза</w:t>
            </w:r>
          </w:p>
          <w:p w:rsidR="0022379E" w:rsidRPr="00B36558" w:rsidRDefault="0022379E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 xml:space="preserve"> (по постановлению органов полиции или прокуратуры)</w:t>
            </w:r>
          </w:p>
        </w:tc>
        <w:tc>
          <w:tcPr>
            <w:tcW w:w="679" w:type="pct"/>
            <w:shd w:val="clear" w:color="auto" w:fill="FFFFFF" w:themeFill="background1"/>
          </w:tcPr>
          <w:p w:rsidR="0022379E" w:rsidRPr="00B36558" w:rsidRDefault="0022379E" w:rsidP="00223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Труп животного или птицы</w:t>
            </w:r>
          </w:p>
        </w:tc>
        <w:tc>
          <w:tcPr>
            <w:tcW w:w="467" w:type="pct"/>
            <w:shd w:val="clear" w:color="auto" w:fill="FFFFFF" w:themeFill="background1"/>
          </w:tcPr>
          <w:p w:rsidR="0022379E" w:rsidRPr="00B36558" w:rsidRDefault="0022379E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Все виды животных и птиц</w:t>
            </w:r>
          </w:p>
        </w:tc>
        <w:tc>
          <w:tcPr>
            <w:tcW w:w="468" w:type="pct"/>
            <w:shd w:val="clear" w:color="auto" w:fill="FFFFFF" w:themeFill="background1"/>
          </w:tcPr>
          <w:p w:rsidR="0022379E" w:rsidRPr="00B36558" w:rsidRDefault="0022379E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637" w:type="pct"/>
            <w:shd w:val="clear" w:color="auto" w:fill="FFFFFF" w:themeFill="background1"/>
          </w:tcPr>
          <w:p w:rsidR="0022379E" w:rsidRPr="00B36558" w:rsidRDefault="0022379E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В упакованном и опечатанном виде, как можно раньше после смерти.</w:t>
            </w:r>
          </w:p>
        </w:tc>
        <w:tc>
          <w:tcPr>
            <w:tcW w:w="637" w:type="pct"/>
            <w:shd w:val="clear" w:color="auto" w:fill="FFFFFF" w:themeFill="background1"/>
          </w:tcPr>
          <w:p w:rsidR="0022379E" w:rsidRPr="00B36558" w:rsidRDefault="009C0AC0" w:rsidP="00CA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CA7F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7FF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7" w:type="pct"/>
            <w:shd w:val="clear" w:color="auto" w:fill="FFFFFF" w:themeFill="background1"/>
          </w:tcPr>
          <w:p w:rsidR="0022379E" w:rsidRPr="00B36558" w:rsidRDefault="009C0AC0" w:rsidP="00CA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7FF3">
              <w:rPr>
                <w:rFonts w:ascii="Times New Roman" w:hAnsi="Times New Roman" w:cs="Times New Roman"/>
                <w:sz w:val="20"/>
                <w:szCs w:val="20"/>
              </w:rPr>
              <w:t>643,53</w:t>
            </w:r>
          </w:p>
        </w:tc>
        <w:tc>
          <w:tcPr>
            <w:tcW w:w="636" w:type="pct"/>
            <w:shd w:val="clear" w:color="auto" w:fill="FFFFFF" w:themeFill="background1"/>
          </w:tcPr>
          <w:p w:rsidR="0022379E" w:rsidRPr="00B36558" w:rsidRDefault="0082739F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Посмертная диагностика</w:t>
            </w:r>
          </w:p>
        </w:tc>
      </w:tr>
      <w:tr w:rsidR="0022379E" w:rsidRPr="00885CC6" w:rsidTr="005F1C8B">
        <w:tc>
          <w:tcPr>
            <w:tcW w:w="201" w:type="pct"/>
            <w:shd w:val="clear" w:color="auto" w:fill="FFFFFF" w:themeFill="background1"/>
          </w:tcPr>
          <w:p w:rsidR="0022379E" w:rsidRPr="00B36558" w:rsidRDefault="0022379E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pct"/>
            <w:shd w:val="clear" w:color="auto" w:fill="FFFFFF" w:themeFill="background1"/>
          </w:tcPr>
          <w:p w:rsidR="0022379E" w:rsidRPr="00B36558" w:rsidRDefault="0022379E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Патологоанатомическое исследование, установление причины смерти (при необходимости с оформлением протокола).</w:t>
            </w:r>
          </w:p>
        </w:tc>
        <w:tc>
          <w:tcPr>
            <w:tcW w:w="679" w:type="pct"/>
            <w:shd w:val="clear" w:color="auto" w:fill="FFFFFF" w:themeFill="background1"/>
          </w:tcPr>
          <w:p w:rsidR="0022379E" w:rsidRPr="00B36558" w:rsidRDefault="0022379E" w:rsidP="00223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Труп животного или птицы</w:t>
            </w:r>
          </w:p>
        </w:tc>
        <w:tc>
          <w:tcPr>
            <w:tcW w:w="467" w:type="pct"/>
            <w:shd w:val="clear" w:color="auto" w:fill="FFFFFF" w:themeFill="background1"/>
          </w:tcPr>
          <w:p w:rsidR="0022379E" w:rsidRPr="00B36558" w:rsidRDefault="0022379E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Все виды животных и птиц</w:t>
            </w:r>
          </w:p>
        </w:tc>
        <w:tc>
          <w:tcPr>
            <w:tcW w:w="468" w:type="pct"/>
            <w:shd w:val="clear" w:color="auto" w:fill="FFFFFF" w:themeFill="background1"/>
          </w:tcPr>
          <w:p w:rsidR="0022379E" w:rsidRPr="00B36558" w:rsidRDefault="0022379E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637" w:type="pct"/>
            <w:shd w:val="clear" w:color="auto" w:fill="FFFFFF" w:themeFill="background1"/>
          </w:tcPr>
          <w:p w:rsidR="0022379E" w:rsidRPr="00B36558" w:rsidRDefault="0022379E" w:rsidP="002237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Труп доставляют как можно раньше после его смерти.</w:t>
            </w:r>
          </w:p>
        </w:tc>
        <w:tc>
          <w:tcPr>
            <w:tcW w:w="637" w:type="pct"/>
            <w:shd w:val="clear" w:color="auto" w:fill="FFFFFF" w:themeFill="background1"/>
          </w:tcPr>
          <w:p w:rsidR="0022379E" w:rsidRPr="00B36558" w:rsidRDefault="00CA7FF3" w:rsidP="00CA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9C0AC0" w:rsidRPr="00B365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7" w:type="pct"/>
            <w:shd w:val="clear" w:color="auto" w:fill="FFFFFF" w:themeFill="background1"/>
          </w:tcPr>
          <w:p w:rsidR="0022379E" w:rsidRPr="00B36558" w:rsidRDefault="009C0AC0" w:rsidP="00CA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7FF3">
              <w:rPr>
                <w:rFonts w:ascii="Times New Roman" w:hAnsi="Times New Roman" w:cs="Times New Roman"/>
                <w:sz w:val="20"/>
                <w:szCs w:val="20"/>
              </w:rPr>
              <w:t>80,65</w:t>
            </w:r>
          </w:p>
        </w:tc>
        <w:tc>
          <w:tcPr>
            <w:tcW w:w="636" w:type="pct"/>
            <w:shd w:val="clear" w:color="auto" w:fill="FFFFFF" w:themeFill="background1"/>
          </w:tcPr>
          <w:p w:rsidR="0022379E" w:rsidRPr="00B36558" w:rsidRDefault="0082739F" w:rsidP="0022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58">
              <w:rPr>
                <w:rFonts w:ascii="Times New Roman" w:hAnsi="Times New Roman" w:cs="Times New Roman"/>
                <w:sz w:val="20"/>
                <w:szCs w:val="20"/>
              </w:rPr>
              <w:t>Посмертная диагностика</w:t>
            </w:r>
          </w:p>
        </w:tc>
      </w:tr>
    </w:tbl>
    <w:p w:rsidR="00967AE3" w:rsidRDefault="00967AE3">
      <w:pPr>
        <w:rPr>
          <w:rFonts w:ascii="Times New Roman" w:hAnsi="Times New Roman" w:cs="Times New Roman"/>
        </w:rPr>
      </w:pPr>
    </w:p>
    <w:p w:rsidR="007E69B3" w:rsidRPr="00AD0B7B" w:rsidRDefault="007E69B3" w:rsidP="005F1C8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D0B7B">
        <w:rPr>
          <w:rFonts w:ascii="Times New Roman" w:hAnsi="Times New Roman" w:cs="Times New Roman"/>
          <w:sz w:val="24"/>
          <w:szCs w:val="24"/>
        </w:rPr>
        <w:t>Телефон: (861) 221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0B7B">
        <w:rPr>
          <w:rFonts w:ascii="Times New Roman" w:hAnsi="Times New Roman" w:cs="Times New Roman"/>
          <w:sz w:val="24"/>
          <w:szCs w:val="24"/>
        </w:rPr>
        <w:t xml:space="preserve"> 64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02C2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; 221-54-52;</w:t>
      </w:r>
      <w:r w:rsidRPr="00AD0B7B">
        <w:rPr>
          <w:rFonts w:ascii="Times New Roman" w:hAnsi="Times New Roman" w:cs="Times New Roman"/>
          <w:sz w:val="24"/>
          <w:szCs w:val="24"/>
        </w:rPr>
        <w:t xml:space="preserve">  </w:t>
      </w:r>
      <w:r w:rsidRPr="00AD0B7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D0B7B">
        <w:rPr>
          <w:rFonts w:ascii="Times New Roman" w:hAnsi="Times New Roman" w:cs="Times New Roman"/>
          <w:sz w:val="24"/>
          <w:szCs w:val="24"/>
        </w:rPr>
        <w:t xml:space="preserve">: </w:t>
      </w:r>
      <w:r w:rsidR="00547D4F"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547D4F" w:rsidRPr="00E22FDD">
        <w:rPr>
          <w:rFonts w:ascii="Times New Roman" w:hAnsi="Times New Roman" w:cs="Times New Roman"/>
          <w:sz w:val="24"/>
          <w:szCs w:val="24"/>
        </w:rPr>
        <w:t>@</w:t>
      </w:r>
      <w:r w:rsidR="00547D4F">
        <w:rPr>
          <w:rFonts w:ascii="Times New Roman" w:hAnsi="Times New Roman" w:cs="Times New Roman"/>
          <w:sz w:val="24"/>
          <w:szCs w:val="24"/>
          <w:lang w:val="en-US"/>
        </w:rPr>
        <w:t>kmvl</w:t>
      </w:r>
      <w:r w:rsidR="00547D4F">
        <w:rPr>
          <w:rFonts w:ascii="Times New Roman" w:hAnsi="Times New Roman" w:cs="Times New Roman"/>
          <w:sz w:val="24"/>
          <w:szCs w:val="24"/>
        </w:rPr>
        <w:t>23</w:t>
      </w:r>
      <w:r w:rsidR="00547D4F" w:rsidRPr="00E22FDD">
        <w:rPr>
          <w:rFonts w:ascii="Times New Roman" w:hAnsi="Times New Roman" w:cs="Times New Roman"/>
          <w:sz w:val="24"/>
          <w:szCs w:val="24"/>
        </w:rPr>
        <w:t>.</w:t>
      </w:r>
      <w:r w:rsidR="00547D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E69B3" w:rsidRPr="00E04E2E" w:rsidRDefault="007E69B3">
      <w:pPr>
        <w:rPr>
          <w:rFonts w:ascii="Times New Roman" w:hAnsi="Times New Roman" w:cs="Times New Roman"/>
        </w:rPr>
      </w:pPr>
    </w:p>
    <w:sectPr w:rsidR="007E69B3" w:rsidRPr="00E04E2E" w:rsidSect="006E3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3B"/>
    <w:rsid w:val="000711A2"/>
    <w:rsid w:val="000752D7"/>
    <w:rsid w:val="00077C3A"/>
    <w:rsid w:val="000813D4"/>
    <w:rsid w:val="000D6C6C"/>
    <w:rsid w:val="000D7F4F"/>
    <w:rsid w:val="00174371"/>
    <w:rsid w:val="001A0A0E"/>
    <w:rsid w:val="001D4630"/>
    <w:rsid w:val="0022379E"/>
    <w:rsid w:val="002B5BBB"/>
    <w:rsid w:val="00332323"/>
    <w:rsid w:val="003563A7"/>
    <w:rsid w:val="003D1B20"/>
    <w:rsid w:val="003F339E"/>
    <w:rsid w:val="00411344"/>
    <w:rsid w:val="00417BE1"/>
    <w:rsid w:val="00446097"/>
    <w:rsid w:val="00470E05"/>
    <w:rsid w:val="004847FA"/>
    <w:rsid w:val="004C55A0"/>
    <w:rsid w:val="004E2FA2"/>
    <w:rsid w:val="00547D4F"/>
    <w:rsid w:val="00553792"/>
    <w:rsid w:val="005705E3"/>
    <w:rsid w:val="005F1C8B"/>
    <w:rsid w:val="00664F8B"/>
    <w:rsid w:val="006E36AE"/>
    <w:rsid w:val="00751C3B"/>
    <w:rsid w:val="00781466"/>
    <w:rsid w:val="00796ED2"/>
    <w:rsid w:val="007B69DD"/>
    <w:rsid w:val="007E69B3"/>
    <w:rsid w:val="0080710D"/>
    <w:rsid w:val="008103AF"/>
    <w:rsid w:val="0082739F"/>
    <w:rsid w:val="00885CC6"/>
    <w:rsid w:val="00891008"/>
    <w:rsid w:val="008D35FE"/>
    <w:rsid w:val="0092023E"/>
    <w:rsid w:val="00951B98"/>
    <w:rsid w:val="009624D0"/>
    <w:rsid w:val="00967AE3"/>
    <w:rsid w:val="009C0AC0"/>
    <w:rsid w:val="009D67CB"/>
    <w:rsid w:val="00A3080C"/>
    <w:rsid w:val="00A70922"/>
    <w:rsid w:val="00AA00DC"/>
    <w:rsid w:val="00AC0E19"/>
    <w:rsid w:val="00AE0B70"/>
    <w:rsid w:val="00B14C31"/>
    <w:rsid w:val="00B25BC4"/>
    <w:rsid w:val="00B353D7"/>
    <w:rsid w:val="00B36558"/>
    <w:rsid w:val="00BC08F4"/>
    <w:rsid w:val="00BE1189"/>
    <w:rsid w:val="00C002C2"/>
    <w:rsid w:val="00CA0916"/>
    <w:rsid w:val="00CA7FF3"/>
    <w:rsid w:val="00CC5F34"/>
    <w:rsid w:val="00CD727D"/>
    <w:rsid w:val="00D16880"/>
    <w:rsid w:val="00DE1B4E"/>
    <w:rsid w:val="00E006DB"/>
    <w:rsid w:val="00E04E2E"/>
    <w:rsid w:val="00E478F2"/>
    <w:rsid w:val="00ED440E"/>
    <w:rsid w:val="00EE2C89"/>
    <w:rsid w:val="00F04780"/>
    <w:rsid w:val="00F24E9F"/>
    <w:rsid w:val="00F4063A"/>
    <w:rsid w:val="00F550E0"/>
    <w:rsid w:val="00F77DF4"/>
    <w:rsid w:val="00F8544C"/>
    <w:rsid w:val="00F86A07"/>
    <w:rsid w:val="00F944DF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D70D-F84C-452D-A80E-BD028285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6097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470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70E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576D-48EF-4D71-A69E-990F9D3F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Демченко Ольга Павловна</cp:lastModifiedBy>
  <cp:revision>2</cp:revision>
  <cp:lastPrinted>2015-06-29T11:00:00Z</cp:lastPrinted>
  <dcterms:created xsi:type="dcterms:W3CDTF">2022-04-13T09:10:00Z</dcterms:created>
  <dcterms:modified xsi:type="dcterms:W3CDTF">2022-04-13T09:10:00Z</dcterms:modified>
</cp:coreProperties>
</file>